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3A9CB" w14:textId="208454D4"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907402" w:rsidRPr="00907402">
        <w:rPr>
          <w:rFonts w:ascii="Arial" w:eastAsia="宋体" w:hAnsi="Arial"/>
          <w:b/>
          <w:i/>
          <w:noProof/>
          <w:sz w:val="28"/>
        </w:rPr>
        <w:t>S2-2100127</w:t>
      </w:r>
    </w:p>
    <w:p w14:paraId="4A459707" w14:textId="77777777"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6ABFCFEA" w14:textId="77777777" w:rsidR="00463675" w:rsidRPr="00395703" w:rsidRDefault="00463675">
      <w:pPr>
        <w:rPr>
          <w:rFonts w:ascii="Arial" w:hAnsi="Arial" w:cs="Arial"/>
        </w:rPr>
      </w:pPr>
    </w:p>
    <w:p w14:paraId="5B98452F" w14:textId="77777777" w:rsidR="00463675" w:rsidRPr="000F4E43" w:rsidRDefault="00463675" w:rsidP="000F4E43">
      <w:pPr>
        <w:pStyle w:val="ac"/>
      </w:pPr>
      <w:r w:rsidRPr="000F4E43">
        <w:t>Title:</w:t>
      </w:r>
      <w:r w:rsidRPr="000F4E43">
        <w:tab/>
      </w:r>
      <w:r w:rsidRPr="000F4E43">
        <w:rPr>
          <w:color w:val="FF0000"/>
        </w:rPr>
        <w:t xml:space="preserve">[DRAFT] </w:t>
      </w:r>
      <w:bookmarkStart w:id="0" w:name="OLE_LINK201"/>
      <w:bookmarkStart w:id="1" w:name="OLE_LINK202"/>
      <w:bookmarkStart w:id="2" w:name="OLE_LINK271"/>
      <w:r w:rsidRPr="00710A5B">
        <w:rPr>
          <w:color w:val="000000"/>
        </w:rPr>
        <w:t xml:space="preserve">LS </w:t>
      </w:r>
      <w:r w:rsidR="00746BC5" w:rsidRPr="00710A5B">
        <w:rPr>
          <w:color w:val="000000"/>
        </w:rPr>
        <w:t xml:space="preserve">Reply </w:t>
      </w:r>
      <w:r w:rsidRPr="00710A5B">
        <w:rPr>
          <w:color w:val="000000"/>
        </w:rPr>
        <w:t xml:space="preserve">on </w:t>
      </w:r>
      <w:bookmarkStart w:id="3" w:name="OLE_LINK146"/>
      <w:r w:rsidR="00710A5B" w:rsidRPr="00710A5B">
        <w:rPr>
          <w:color w:val="000000"/>
        </w:rPr>
        <w:t>Response to LS Reply on Enhancement of RAN Slicing</w:t>
      </w:r>
      <w:bookmarkEnd w:id="0"/>
      <w:bookmarkEnd w:id="1"/>
      <w:bookmarkEnd w:id="2"/>
      <w:bookmarkEnd w:id="3"/>
    </w:p>
    <w:p w14:paraId="7BA2FB9B" w14:textId="7E7BDB36" w:rsidR="00463675" w:rsidRPr="000F4E43" w:rsidRDefault="00463675" w:rsidP="000F4E43">
      <w:pPr>
        <w:pStyle w:val="ac"/>
      </w:pPr>
      <w:r w:rsidRPr="000F4E43">
        <w:t>Response to:</w:t>
      </w:r>
      <w:r w:rsidRPr="000F4E43">
        <w:tab/>
      </w:r>
      <w:r w:rsidRPr="00592CE2">
        <w:rPr>
          <w:color w:val="000000"/>
        </w:rPr>
        <w:t>LS (</w:t>
      </w:r>
      <w:r w:rsidR="00592CE2" w:rsidRPr="00592CE2">
        <w:rPr>
          <w:color w:val="000000"/>
        </w:rPr>
        <w:t>S2-2100019</w:t>
      </w:r>
      <w:r w:rsidR="00592CE2" w:rsidRPr="00592CE2">
        <w:rPr>
          <w:color w:val="000000"/>
          <w:lang w:eastAsia="zh-CN"/>
        </w:rPr>
        <w:t>/</w:t>
      </w:r>
      <w:r w:rsidR="0002376C" w:rsidRPr="0002376C">
        <w:t xml:space="preserve"> </w:t>
      </w:r>
      <w:bookmarkStart w:id="4" w:name="OLE_LINK6"/>
      <w:bookmarkStart w:id="5" w:name="OLE_LINK7"/>
      <w:r w:rsidR="0002376C" w:rsidRPr="0002376C">
        <w:rPr>
          <w:color w:val="000000"/>
        </w:rPr>
        <w:t>R3-207236</w:t>
      </w:r>
      <w:bookmarkEnd w:id="4"/>
      <w:bookmarkEnd w:id="5"/>
      <w:r w:rsidRPr="00592CE2">
        <w:rPr>
          <w:color w:val="000000"/>
        </w:rPr>
        <w:t xml:space="preserve">) on </w:t>
      </w:r>
      <w:r w:rsidR="00710A5B" w:rsidRPr="00592CE2">
        <w:rPr>
          <w:color w:val="000000"/>
        </w:rPr>
        <w:t xml:space="preserve">Response to LS Reply on Enhancement of RAN Slicing </w:t>
      </w:r>
      <w:r w:rsidRPr="00592CE2">
        <w:rPr>
          <w:color w:val="000000"/>
        </w:rPr>
        <w:t xml:space="preserve">from </w:t>
      </w:r>
      <w:r w:rsidR="009D4F3B" w:rsidRPr="00592CE2">
        <w:rPr>
          <w:color w:val="000000"/>
        </w:rPr>
        <w:t>RAN</w:t>
      </w:r>
      <w:r w:rsidR="00710A5B" w:rsidRPr="00592CE2">
        <w:rPr>
          <w:color w:val="000000"/>
        </w:rPr>
        <w:t>3</w:t>
      </w:r>
    </w:p>
    <w:p w14:paraId="369B59DA" w14:textId="77777777" w:rsidR="00463675" w:rsidRPr="000F4E43" w:rsidRDefault="00463675" w:rsidP="000F4E43">
      <w:pPr>
        <w:pStyle w:val="ac"/>
      </w:pPr>
      <w:r w:rsidRPr="000F4E43">
        <w:t>Release:</w:t>
      </w:r>
      <w:r w:rsidRPr="000F4E43">
        <w:tab/>
      </w:r>
      <w:r w:rsidRPr="000C61F6">
        <w:rPr>
          <w:color w:val="000000"/>
        </w:rPr>
        <w:t xml:space="preserve">Release </w:t>
      </w:r>
      <w:r w:rsidR="00710A5B" w:rsidRPr="000C61F6">
        <w:rPr>
          <w:color w:val="000000"/>
        </w:rPr>
        <w:t>17</w:t>
      </w:r>
    </w:p>
    <w:p w14:paraId="00D2D372" w14:textId="77777777" w:rsidR="00463675" w:rsidRPr="000F4E43" w:rsidRDefault="00463675" w:rsidP="000F4E43">
      <w:pPr>
        <w:pStyle w:val="ac"/>
      </w:pPr>
      <w:r w:rsidRPr="000F4E43">
        <w:t>Work Item:</w:t>
      </w:r>
      <w:r w:rsidRPr="000F4E43">
        <w:tab/>
      </w:r>
      <w:r w:rsidR="000C61F6">
        <w:rPr>
          <w:color w:val="000000"/>
        </w:rPr>
        <w:t xml:space="preserve"> </w:t>
      </w:r>
      <w:bookmarkStart w:id="6" w:name="OLE_LINK267"/>
      <w:bookmarkStart w:id="7" w:name="OLE_LINK268"/>
      <w:bookmarkStart w:id="8" w:name="OLE_LINK5"/>
      <w:r w:rsidR="00B55D96" w:rsidRPr="00B55D96">
        <w:rPr>
          <w:color w:val="000000"/>
        </w:rPr>
        <w:t>FS_NR_Slice</w:t>
      </w:r>
      <w:bookmarkEnd w:id="6"/>
      <w:bookmarkEnd w:id="7"/>
      <w:bookmarkEnd w:id="8"/>
    </w:p>
    <w:p w14:paraId="33066853" w14:textId="77777777" w:rsidR="00463675" w:rsidRPr="000F4E43" w:rsidRDefault="00463675">
      <w:pPr>
        <w:spacing w:after="60"/>
        <w:ind w:left="1985" w:hanging="1985"/>
        <w:rPr>
          <w:rFonts w:ascii="Arial" w:hAnsi="Arial" w:cs="Arial"/>
          <w:b/>
        </w:rPr>
      </w:pPr>
    </w:p>
    <w:p w14:paraId="17DCFC91"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3D1FF70" w14:textId="77777777" w:rsidR="00463675" w:rsidRPr="00600780" w:rsidRDefault="00463675" w:rsidP="000F4E43">
      <w:pPr>
        <w:pStyle w:val="Source"/>
      </w:pPr>
      <w:r w:rsidRPr="000F4E43">
        <w:t>To:</w:t>
      </w:r>
      <w:r w:rsidRPr="000F4E43">
        <w:tab/>
      </w:r>
      <w:r w:rsidR="00D7252F">
        <w:rPr>
          <w:b w:val="0"/>
        </w:rPr>
        <w:t>RAN3</w:t>
      </w:r>
    </w:p>
    <w:p w14:paraId="7A4122B8" w14:textId="77777777" w:rsidR="00463675" w:rsidRPr="00B62027" w:rsidRDefault="00463675" w:rsidP="000F4E43">
      <w:pPr>
        <w:pStyle w:val="Source"/>
        <w:rPr>
          <w:lang w:val="fr-FR"/>
        </w:rPr>
      </w:pPr>
      <w:r w:rsidRPr="00B62027">
        <w:rPr>
          <w:lang w:val="fr-FR"/>
        </w:rPr>
        <w:t>Cc:</w:t>
      </w:r>
      <w:r w:rsidRPr="00B62027">
        <w:rPr>
          <w:lang w:val="fr-FR"/>
        </w:rPr>
        <w:tab/>
      </w:r>
      <w:bookmarkStart w:id="9" w:name="OLE_LINK8"/>
      <w:bookmarkStart w:id="10" w:name="OLE_LINK9"/>
      <w:r w:rsidR="00D7252F">
        <w:rPr>
          <w:b w:val="0"/>
          <w:lang w:val="fr-FR"/>
        </w:rPr>
        <w:t>SA5</w:t>
      </w:r>
      <w:r w:rsidR="00B55D96">
        <w:rPr>
          <w:b w:val="0"/>
          <w:lang w:val="fr-FR"/>
        </w:rPr>
        <w:t>,</w:t>
      </w:r>
      <w:r w:rsidR="00EE7FF3">
        <w:rPr>
          <w:b w:val="0"/>
          <w:lang w:val="fr-FR"/>
        </w:rPr>
        <w:t xml:space="preserve"> </w:t>
      </w:r>
      <w:r w:rsidR="00B55D96">
        <w:rPr>
          <w:b w:val="0"/>
          <w:lang w:val="fr-FR"/>
        </w:rPr>
        <w:t>RAN2</w:t>
      </w:r>
      <w:bookmarkEnd w:id="9"/>
      <w:bookmarkEnd w:id="10"/>
    </w:p>
    <w:p w14:paraId="2FDDE9CA" w14:textId="77777777" w:rsidR="00463675" w:rsidRPr="00B62027" w:rsidRDefault="00463675">
      <w:pPr>
        <w:spacing w:after="60"/>
        <w:ind w:left="1985" w:hanging="1985"/>
        <w:rPr>
          <w:rFonts w:ascii="Arial" w:hAnsi="Arial" w:cs="Arial"/>
          <w:bCs/>
          <w:lang w:val="fr-FR"/>
        </w:rPr>
      </w:pPr>
    </w:p>
    <w:p w14:paraId="6F5EACB1"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1E13F8FD" w14:textId="77777777" w:rsidR="00463675" w:rsidRPr="000F4E43" w:rsidRDefault="00463675" w:rsidP="000F4E43">
      <w:pPr>
        <w:pStyle w:val="Contact"/>
        <w:tabs>
          <w:tab w:val="clear" w:pos="2268"/>
        </w:tabs>
        <w:rPr>
          <w:bCs/>
        </w:rPr>
      </w:pPr>
      <w:r w:rsidRPr="000F4E43">
        <w:t>Name:</w:t>
      </w:r>
      <w:r w:rsidRPr="000F4E43">
        <w:rPr>
          <w:bCs/>
        </w:rPr>
        <w:tab/>
      </w:r>
      <w:r w:rsidR="00D7252F">
        <w:rPr>
          <w:b w:val="0"/>
          <w:bCs/>
          <w:lang w:eastAsia="zh-CN"/>
        </w:rPr>
        <w:t>Haiyang, Sun</w:t>
      </w:r>
    </w:p>
    <w:p w14:paraId="7F43D0F5"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7252F">
        <w:rPr>
          <w:b w:val="0"/>
          <w:bCs/>
        </w:rPr>
        <w:t>sunhaiyang3</w:t>
      </w:r>
      <w:r w:rsidR="00F62570">
        <w:rPr>
          <w:b w:val="0"/>
          <w:bCs/>
        </w:rPr>
        <w:t xml:space="preserve"> AT huawei DOT com</w:t>
      </w:r>
    </w:p>
    <w:p w14:paraId="67B4390B" w14:textId="77777777" w:rsidR="00463675" w:rsidRPr="000F4E43" w:rsidRDefault="00463675">
      <w:pPr>
        <w:spacing w:after="60"/>
        <w:ind w:left="1985" w:hanging="1985"/>
        <w:rPr>
          <w:rFonts w:ascii="Arial" w:hAnsi="Arial" w:cs="Arial"/>
          <w:b/>
        </w:rPr>
      </w:pPr>
    </w:p>
    <w:p w14:paraId="07FD468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A8728E5" w14:textId="77777777" w:rsidR="00923E7C" w:rsidRPr="000F4E43" w:rsidRDefault="00923E7C">
      <w:pPr>
        <w:spacing w:after="60"/>
        <w:ind w:left="1985" w:hanging="1985"/>
        <w:rPr>
          <w:rFonts w:ascii="Arial" w:hAnsi="Arial" w:cs="Arial"/>
          <w:b/>
        </w:rPr>
      </w:pPr>
    </w:p>
    <w:p w14:paraId="4E38A518" w14:textId="77777777" w:rsidR="00463675" w:rsidRPr="000F4E43" w:rsidRDefault="00463675" w:rsidP="000F4E43">
      <w:pPr>
        <w:pStyle w:val="ac"/>
      </w:pPr>
      <w:r w:rsidRPr="000F4E43">
        <w:t>Attachments:</w:t>
      </w:r>
      <w:r w:rsidRPr="000F4E43">
        <w:tab/>
      </w:r>
      <w:r w:rsidR="000C61F6">
        <w:rPr>
          <w:color w:val="000000"/>
        </w:rPr>
        <w:t>None</w:t>
      </w:r>
    </w:p>
    <w:p w14:paraId="6E2263A1" w14:textId="77777777" w:rsidR="00463675" w:rsidRPr="000F4E43" w:rsidRDefault="00463675">
      <w:pPr>
        <w:pBdr>
          <w:bottom w:val="single" w:sz="4" w:space="1" w:color="auto"/>
        </w:pBdr>
        <w:rPr>
          <w:rFonts w:ascii="Arial" w:hAnsi="Arial" w:cs="Arial"/>
        </w:rPr>
      </w:pPr>
    </w:p>
    <w:p w14:paraId="3855167E" w14:textId="77777777" w:rsidR="00463675" w:rsidRPr="000F4E43" w:rsidRDefault="00463675">
      <w:pPr>
        <w:rPr>
          <w:rFonts w:ascii="Arial" w:hAnsi="Arial" w:cs="Arial"/>
        </w:rPr>
      </w:pPr>
    </w:p>
    <w:p w14:paraId="334CB51E" w14:textId="77777777" w:rsidR="00463675" w:rsidRPr="000F4E43" w:rsidRDefault="00463675">
      <w:pPr>
        <w:spacing w:after="120"/>
        <w:rPr>
          <w:rFonts w:ascii="Arial" w:hAnsi="Arial" w:cs="Arial"/>
          <w:b/>
        </w:rPr>
      </w:pPr>
      <w:r w:rsidRPr="000F4E43">
        <w:rPr>
          <w:rFonts w:ascii="Arial" w:hAnsi="Arial" w:cs="Arial"/>
          <w:b/>
        </w:rPr>
        <w:t>1. Overall Description:</w:t>
      </w:r>
    </w:p>
    <w:p w14:paraId="20CD1578" w14:textId="77777777" w:rsidR="00463675" w:rsidRDefault="00710A5B" w:rsidP="00710A5B">
      <w:pPr>
        <w:rPr>
          <w:lang w:eastAsia="zh-CN"/>
        </w:rPr>
      </w:pPr>
      <w:r>
        <w:rPr>
          <w:rFonts w:hint="eastAsia"/>
          <w:lang w:eastAsia="zh-CN"/>
        </w:rPr>
        <w:t>T</w:t>
      </w:r>
      <w:r>
        <w:rPr>
          <w:lang w:eastAsia="zh-CN"/>
        </w:rPr>
        <w:t>hanks for checking with SA</w:t>
      </w:r>
      <w:r w:rsidR="00D7252F">
        <w:rPr>
          <w:lang w:eastAsia="zh-CN"/>
        </w:rPr>
        <w:t>2 about the candidate solutions</w:t>
      </w:r>
      <w:r w:rsidR="00907105">
        <w:rPr>
          <w:lang w:eastAsia="zh-CN"/>
        </w:rPr>
        <w:t xml:space="preserve"> in TR 38.832</w:t>
      </w:r>
      <w:r w:rsidR="00D7252F">
        <w:rPr>
          <w:lang w:eastAsia="zh-CN"/>
        </w:rPr>
        <w:t>.</w:t>
      </w:r>
    </w:p>
    <w:p w14:paraId="76BD60B3" w14:textId="77777777" w:rsidR="00D7252F" w:rsidRDefault="00D7252F" w:rsidP="00710A5B">
      <w:pPr>
        <w:rPr>
          <w:lang w:eastAsia="zh-CN"/>
        </w:rPr>
      </w:pPr>
    </w:p>
    <w:p w14:paraId="5A33B780" w14:textId="75CFDC95" w:rsidR="008B2624" w:rsidRDefault="00FD1314" w:rsidP="00710A5B">
      <w:pPr>
        <w:rPr>
          <w:lang w:eastAsia="zh-CN"/>
        </w:rPr>
      </w:pPr>
      <w:r>
        <w:rPr>
          <w:rFonts w:hint="eastAsia"/>
          <w:lang w:eastAsia="zh-CN"/>
        </w:rPr>
        <w:t>A</w:t>
      </w:r>
      <w:r>
        <w:rPr>
          <w:lang w:eastAsia="zh-CN"/>
        </w:rPr>
        <w:t xml:space="preserve">ccording to the discussion, </w:t>
      </w:r>
      <w:r w:rsidR="008B2624">
        <w:rPr>
          <w:lang w:eastAsia="zh-CN"/>
        </w:rPr>
        <w:t>SA2 has evaluated the candidate solutions for service</w:t>
      </w:r>
      <w:r w:rsidR="00BC14FF">
        <w:rPr>
          <w:lang w:eastAsia="zh-CN"/>
        </w:rPr>
        <w:t xml:space="preserve"> continuity as following:</w:t>
      </w:r>
    </w:p>
    <w:p w14:paraId="0D1388BD" w14:textId="64FEA9AE" w:rsidR="00D7252F" w:rsidRDefault="00FD1314" w:rsidP="0021644F">
      <w:pPr>
        <w:pStyle w:val="ad"/>
        <w:numPr>
          <w:ilvl w:val="0"/>
          <w:numId w:val="15"/>
        </w:numPr>
        <w:ind w:firstLineChars="0"/>
        <w:rPr>
          <w:lang w:eastAsia="zh-CN"/>
        </w:rPr>
      </w:pPr>
      <w:r>
        <w:rPr>
          <w:lang w:eastAsia="zh-CN"/>
        </w:rPr>
        <w:t>Solution 6.2.1, 6.2.3, 6.2.5 and 6.2.6</w:t>
      </w:r>
      <w:r w:rsidR="008B2624">
        <w:rPr>
          <w:lang w:eastAsia="zh-CN"/>
        </w:rPr>
        <w:t xml:space="preserve"> are </w:t>
      </w:r>
      <w:r w:rsidR="00BF7C4D">
        <w:rPr>
          <w:lang w:eastAsia="zh-CN"/>
        </w:rPr>
        <w:t xml:space="preserve">configuration </w:t>
      </w:r>
      <w:r w:rsidR="00907105">
        <w:rPr>
          <w:lang w:eastAsia="zh-CN"/>
        </w:rPr>
        <w:t>based solutions</w:t>
      </w:r>
      <w:r w:rsidR="008B2624">
        <w:rPr>
          <w:lang w:eastAsia="zh-CN"/>
        </w:rPr>
        <w:t>.</w:t>
      </w:r>
      <w:r w:rsidR="008B2624" w:rsidRPr="008B2624">
        <w:rPr>
          <w:lang w:eastAsia="zh-CN"/>
        </w:rPr>
        <w:t xml:space="preserve"> </w:t>
      </w:r>
      <w:r w:rsidR="008B2624">
        <w:rPr>
          <w:lang w:eastAsia="zh-CN"/>
        </w:rPr>
        <w:t xml:space="preserve">Such solutions have no impacts on the UE and 5GC except for configuration signalling in Solution 6.2.1. The impacts on OAM </w:t>
      </w:r>
      <w:r w:rsidR="00B92671">
        <w:rPr>
          <w:lang w:eastAsia="zh-CN"/>
        </w:rPr>
        <w:t>is out of scope of SA2</w:t>
      </w:r>
      <w:r w:rsidR="008B2624">
        <w:rPr>
          <w:lang w:eastAsia="zh-CN"/>
        </w:rPr>
        <w:t>.</w:t>
      </w:r>
    </w:p>
    <w:p w14:paraId="417168F7" w14:textId="77777777" w:rsidR="00BC14FF" w:rsidRDefault="00BC14FF" w:rsidP="00710A5B">
      <w:pPr>
        <w:rPr>
          <w:lang w:eastAsia="zh-CN"/>
        </w:rPr>
      </w:pPr>
    </w:p>
    <w:p w14:paraId="36D4AF50" w14:textId="3C8E9B4A" w:rsidR="008B2624" w:rsidRDefault="00BC14FF" w:rsidP="0021644F">
      <w:pPr>
        <w:pStyle w:val="ad"/>
        <w:numPr>
          <w:ilvl w:val="0"/>
          <w:numId w:val="15"/>
        </w:numPr>
        <w:ind w:firstLineChars="0"/>
        <w:rPr>
          <w:lang w:eastAsia="zh-CN"/>
        </w:rPr>
      </w:pPr>
      <w:bookmarkStart w:id="11" w:name="OLE_LINK190"/>
      <w:bookmarkStart w:id="12" w:name="OLE_LINK191"/>
      <w:r>
        <w:rPr>
          <w:rFonts w:hint="eastAsia"/>
          <w:lang w:eastAsia="zh-CN"/>
        </w:rPr>
        <w:t>S</w:t>
      </w:r>
      <w:r>
        <w:rPr>
          <w:lang w:eastAsia="zh-CN"/>
        </w:rPr>
        <w:t>olution</w:t>
      </w:r>
      <w:r w:rsidR="00C706DC">
        <w:rPr>
          <w:lang w:eastAsia="zh-CN"/>
        </w:rPr>
        <w:t xml:space="preserve"> 6.2.2, 6.2.4 (</w:t>
      </w:r>
      <w:bookmarkStart w:id="13" w:name="OLE_LINK197"/>
      <w:bookmarkStart w:id="14" w:name="OLE_LINK198"/>
      <w:r w:rsidR="00C706DC">
        <w:rPr>
          <w:lang w:eastAsia="zh-CN"/>
        </w:rPr>
        <w:t>the one with CN involvement</w:t>
      </w:r>
      <w:bookmarkEnd w:id="13"/>
      <w:bookmarkEnd w:id="14"/>
      <w:r>
        <w:rPr>
          <w:lang w:eastAsia="zh-CN"/>
        </w:rPr>
        <w:t>), 6.2.7</w:t>
      </w:r>
      <w:bookmarkEnd w:id="11"/>
      <w:bookmarkEnd w:id="12"/>
      <w:r>
        <w:rPr>
          <w:lang w:eastAsia="zh-CN"/>
        </w:rPr>
        <w:t xml:space="preserve"> and 6.2.8 are CN-based solutions. All these solutions have impacts on the 5GC and UE</w:t>
      </w:r>
      <w:r w:rsidR="00C706DC">
        <w:rPr>
          <w:lang w:eastAsia="zh-CN"/>
        </w:rPr>
        <w:t>.</w:t>
      </w:r>
      <w:r w:rsidR="000C61F6" w:rsidRPr="000C61F6">
        <w:t xml:space="preserve"> </w:t>
      </w:r>
      <w:r w:rsidR="000C61F6">
        <w:rPr>
          <w:rFonts w:hint="eastAsia"/>
          <w:lang w:eastAsia="zh-CN"/>
        </w:rPr>
        <w:t>S</w:t>
      </w:r>
      <w:r w:rsidR="000C61F6">
        <w:rPr>
          <w:lang w:eastAsia="zh-CN"/>
        </w:rPr>
        <w:t>olution 6.2.2, 6.2.4 (the one with CN involvement), and 6.2.7</w:t>
      </w:r>
      <w:r w:rsidR="00D25768">
        <w:rPr>
          <w:lang w:eastAsia="zh-CN"/>
        </w:rPr>
        <w:t xml:space="preserve"> </w:t>
      </w:r>
      <w:r w:rsidR="000C61F6" w:rsidRPr="000C61F6">
        <w:rPr>
          <w:lang w:eastAsia="zh-CN"/>
        </w:rPr>
        <w:t>will remap the slice during the lifetime of the PDU Session, which is not supported by current SA2 specification. There is also impact on UE as the UE needs to be notified about the new allowed NSSAI and the corresponding S-NSSAI of the PDU Session.</w:t>
      </w:r>
      <w:r w:rsidR="000C61F6">
        <w:rPr>
          <w:lang w:eastAsia="zh-CN"/>
        </w:rPr>
        <w:t xml:space="preserve"> Solution 6.2.7 lets 5GC send new type of PDU Session Modification command to tri</w:t>
      </w:r>
      <w:bookmarkStart w:id="15" w:name="_GoBack"/>
      <w:bookmarkEnd w:id="15"/>
      <w:r w:rsidR="000C61F6">
        <w:rPr>
          <w:lang w:eastAsia="zh-CN"/>
        </w:rPr>
        <w:t>gger UE to establish a new PDU Session with remapping S-NSSAI. This is not SSC Mode 3 as it requires to establish the new PDU Session with new S-NSSAI and DNN. The 5GC needs to update the Allowed NSSAI every time after the release of the original PDU Session.</w:t>
      </w:r>
      <w:bookmarkStart w:id="16" w:name="OLE_LINK83"/>
      <w:bookmarkStart w:id="17" w:name="OLE_LINK82"/>
      <w:r w:rsidR="0080295A" w:rsidRPr="0080295A">
        <w:t xml:space="preserve"> </w:t>
      </w:r>
      <w:bookmarkStart w:id="18" w:name="OLE_LINK269"/>
      <w:bookmarkStart w:id="19" w:name="OLE_LINK270"/>
      <w:bookmarkEnd w:id="16"/>
      <w:bookmarkEnd w:id="17"/>
      <w:r w:rsidR="0080295A">
        <w:t xml:space="preserve">For all the CN-based solutions, it is not guaranteed the application could use the </w:t>
      </w:r>
      <w:r w:rsidR="00907105">
        <w:t xml:space="preserve">new </w:t>
      </w:r>
      <w:r w:rsidR="0080295A">
        <w:t>PDU Session</w:t>
      </w:r>
      <w:r w:rsidR="00907105">
        <w:t xml:space="preserve"> with new NSSAI.</w:t>
      </w:r>
      <w:r w:rsidR="0080295A">
        <w:t xml:space="preserve"> </w:t>
      </w:r>
      <w:r w:rsidR="00907105">
        <w:t>Currently, the application selects an S-NSSAI based on NSSP in URSP (</w:t>
      </w:r>
      <w:r w:rsidR="00907105">
        <w:rPr>
          <w:lang w:eastAsia="zh-CN"/>
        </w:rPr>
        <w:t>see TS 23.503 clause 6.6.2</w:t>
      </w:r>
      <w:r w:rsidR="00907105">
        <w:t>)</w:t>
      </w:r>
      <w:bookmarkEnd w:id="18"/>
      <w:bookmarkEnd w:id="19"/>
      <w:r w:rsidR="0011798D">
        <w:t xml:space="preserve">, so these solutions cannot support service </w:t>
      </w:r>
      <w:r w:rsidR="00081323">
        <w:t>continuity</w:t>
      </w:r>
      <w:r w:rsidR="00907105">
        <w:t xml:space="preserve"> and</w:t>
      </w:r>
      <w:r w:rsidR="00B92671">
        <w:rPr>
          <w:lang w:eastAsia="zh-CN"/>
        </w:rPr>
        <w:t xml:space="preserve"> SA2 has no plan to change the current design.</w:t>
      </w:r>
    </w:p>
    <w:p w14:paraId="185652E7" w14:textId="77777777" w:rsidR="000C61F6" w:rsidRDefault="000C61F6" w:rsidP="00710A5B">
      <w:pPr>
        <w:rPr>
          <w:lang w:eastAsia="zh-CN"/>
        </w:rPr>
      </w:pPr>
    </w:p>
    <w:p w14:paraId="42B71C4B" w14:textId="77777777" w:rsidR="00907105" w:rsidRDefault="000C61F6" w:rsidP="00907105">
      <w:pPr>
        <w:pStyle w:val="ad"/>
        <w:numPr>
          <w:ilvl w:val="0"/>
          <w:numId w:val="15"/>
        </w:numPr>
        <w:ind w:firstLineChars="0"/>
        <w:rPr>
          <w:lang w:eastAsia="zh-CN"/>
        </w:rPr>
      </w:pPr>
      <w:r>
        <w:rPr>
          <w:rFonts w:hint="eastAsia"/>
          <w:lang w:eastAsia="zh-CN"/>
        </w:rPr>
        <w:t>S</w:t>
      </w:r>
      <w:r>
        <w:rPr>
          <w:lang w:eastAsia="zh-CN"/>
        </w:rPr>
        <w:t xml:space="preserve">olution 6.2.4(the one without CN involvement) is RAN-based solution. This solution </w:t>
      </w:r>
      <w:r w:rsidR="0021644F" w:rsidRPr="0021644F">
        <w:rPr>
          <w:lang w:eastAsia="zh-CN"/>
        </w:rPr>
        <w:t>has no impact on 5GC, but</w:t>
      </w:r>
      <w:r w:rsidR="00206DAF">
        <w:rPr>
          <w:lang w:eastAsia="zh-CN"/>
        </w:rPr>
        <w:t xml:space="preserve"> UE needs to be aware of the target RAN and this solution is</w:t>
      </w:r>
      <w:r w:rsidR="0021644F" w:rsidRPr="0021644F">
        <w:rPr>
          <w:lang w:eastAsia="zh-CN"/>
        </w:rPr>
        <w:t xml:space="preserve"> only applicable for Xn Handover.</w:t>
      </w:r>
    </w:p>
    <w:p w14:paraId="05C541D1" w14:textId="77777777" w:rsidR="00907105" w:rsidRPr="00BF7C4D" w:rsidRDefault="00907105" w:rsidP="00907105">
      <w:pPr>
        <w:pStyle w:val="ad"/>
        <w:ind w:firstLine="400"/>
        <w:rPr>
          <w:lang w:eastAsia="zh-CN"/>
        </w:rPr>
      </w:pPr>
    </w:p>
    <w:p w14:paraId="7B7A96DC" w14:textId="507C5C20" w:rsidR="00907105" w:rsidRPr="000F4E43" w:rsidRDefault="00907105" w:rsidP="00907105">
      <w:pPr>
        <w:rPr>
          <w:lang w:eastAsia="zh-CN"/>
        </w:rPr>
      </w:pPr>
      <w:r>
        <w:rPr>
          <w:lang w:eastAsia="zh-CN"/>
        </w:rPr>
        <w:t xml:space="preserve">All in all, SA2 prefers to use </w:t>
      </w:r>
      <w:r w:rsidR="000936EB">
        <w:rPr>
          <w:lang w:eastAsia="zh-CN"/>
        </w:rPr>
        <w:t>configuration</w:t>
      </w:r>
      <w:r>
        <w:rPr>
          <w:lang w:eastAsia="zh-CN"/>
        </w:rPr>
        <w:t xml:space="preserve"> based solutions as conclusion for the</w:t>
      </w:r>
      <w:r w:rsidRPr="00907105">
        <w:rPr>
          <w:color w:val="000000"/>
        </w:rPr>
        <w:t xml:space="preserve"> </w:t>
      </w:r>
      <w:r w:rsidRPr="00B55D96">
        <w:rPr>
          <w:color w:val="000000"/>
        </w:rPr>
        <w:t>FS_NR_Slice</w:t>
      </w:r>
      <w:r>
        <w:rPr>
          <w:color w:val="000000"/>
        </w:rPr>
        <w:t xml:space="preserve"> Study Item.</w:t>
      </w:r>
    </w:p>
    <w:p w14:paraId="28FA6F02" w14:textId="77777777" w:rsidR="00463675" w:rsidRPr="000F4E43" w:rsidRDefault="00463675">
      <w:pPr>
        <w:pStyle w:val="a3"/>
        <w:tabs>
          <w:tab w:val="clear" w:pos="4153"/>
          <w:tab w:val="clear" w:pos="8306"/>
        </w:tabs>
        <w:rPr>
          <w:rFonts w:ascii="Arial" w:hAnsi="Arial" w:cs="Arial"/>
        </w:rPr>
      </w:pPr>
    </w:p>
    <w:p w14:paraId="2A816796" w14:textId="77777777" w:rsidR="00463675" w:rsidRPr="000F4E43" w:rsidRDefault="00463675">
      <w:pPr>
        <w:spacing w:after="120"/>
        <w:rPr>
          <w:rFonts w:ascii="Arial" w:hAnsi="Arial" w:cs="Arial"/>
          <w:b/>
        </w:rPr>
      </w:pPr>
      <w:r w:rsidRPr="000F4E43">
        <w:rPr>
          <w:rFonts w:ascii="Arial" w:hAnsi="Arial" w:cs="Arial"/>
          <w:b/>
        </w:rPr>
        <w:t>2. Actions:</w:t>
      </w:r>
    </w:p>
    <w:p w14:paraId="416FA06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C61F6">
        <w:rPr>
          <w:rFonts w:ascii="Arial" w:hAnsi="Arial" w:cs="Arial"/>
          <w:b/>
          <w:color w:val="000000"/>
        </w:rPr>
        <w:t>RAN3</w:t>
      </w:r>
      <w:r w:rsidRPr="000F4E43">
        <w:rPr>
          <w:rFonts w:ascii="Arial" w:hAnsi="Arial" w:cs="Arial"/>
          <w:b/>
        </w:rPr>
        <w:t xml:space="preserve"> group.</w:t>
      </w:r>
    </w:p>
    <w:p w14:paraId="7268C6F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w:t>
      </w:r>
      <w:r w:rsidRPr="000C61F6">
        <w:rPr>
          <w:rFonts w:ascii="Arial" w:hAnsi="Arial" w:cs="Arial"/>
          <w:color w:val="000000"/>
        </w:rPr>
        <w:t xml:space="preserve">s </w:t>
      </w:r>
      <w:r w:rsidR="000C61F6" w:rsidRPr="000C61F6">
        <w:rPr>
          <w:rFonts w:ascii="Arial" w:hAnsi="Arial" w:cs="Arial"/>
          <w:color w:val="000000"/>
        </w:rPr>
        <w:t>RAN3</w:t>
      </w:r>
      <w:r w:rsidR="006E17FC" w:rsidRPr="000C61F6">
        <w:rPr>
          <w:rFonts w:ascii="Arial" w:hAnsi="Arial" w:cs="Arial"/>
          <w:color w:val="000000"/>
        </w:rPr>
        <w:t xml:space="preserve"> group to </w:t>
      </w:r>
    </w:p>
    <w:p w14:paraId="38A5B2C5" w14:textId="64E6E003" w:rsidR="00463675" w:rsidRPr="000F4E43" w:rsidRDefault="00907402" w:rsidP="000C61F6">
      <w:pPr>
        <w:rPr>
          <w:lang w:eastAsia="zh-CN"/>
        </w:rPr>
      </w:pPr>
      <w:r>
        <w:rPr>
          <w:lang w:eastAsia="zh-CN"/>
        </w:rPr>
        <w:t>Kindly t</w:t>
      </w:r>
      <w:r w:rsidR="000C61F6">
        <w:rPr>
          <w:lang w:eastAsia="zh-CN"/>
        </w:rPr>
        <w:t>ake the above information into account.</w:t>
      </w:r>
    </w:p>
    <w:p w14:paraId="47C7FC85" w14:textId="77777777" w:rsidR="00463675" w:rsidRPr="00BF7C4D" w:rsidRDefault="00463675">
      <w:pPr>
        <w:spacing w:after="120"/>
        <w:ind w:left="993" w:hanging="993"/>
        <w:rPr>
          <w:rFonts w:ascii="Arial" w:hAnsi="Arial" w:cs="Arial"/>
        </w:rPr>
      </w:pPr>
    </w:p>
    <w:p w14:paraId="5E2F42B2"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61E9256" w14:textId="77777777" w:rsidR="00463675" w:rsidRDefault="006E2D9F" w:rsidP="009B5CBE">
      <w:pPr>
        <w:tabs>
          <w:tab w:val="left" w:pos="3969"/>
          <w:tab w:val="left" w:pos="5103"/>
        </w:tabs>
        <w:spacing w:after="120"/>
        <w:ind w:left="2268" w:hanging="2268"/>
        <w:rPr>
          <w:rFonts w:ascii="Arial" w:hAnsi="Arial" w:cs="Arial"/>
          <w:bCs/>
        </w:rPr>
      </w:pPr>
      <w:bookmarkStart w:id="20" w:name="OLE_LINK162"/>
      <w:bookmarkStart w:id="21" w:name="OLE_LINK163"/>
      <w:r w:rsidRPr="009E5C6F">
        <w:rPr>
          <w:rFonts w:ascii="Arial" w:hAnsi="Arial" w:cs="Arial"/>
          <w:bCs/>
        </w:rPr>
        <w:t>TSG-SA2 Meeting #14</w:t>
      </w:r>
      <w:r w:rsidR="009B7E2A">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9B7E2A">
        <w:rPr>
          <w:rFonts w:ascii="Arial" w:hAnsi="Arial" w:cs="Arial"/>
          <w:bCs/>
        </w:rPr>
        <w:t>April 12 – 16, 2021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6DE0C7C1" w14:textId="77777777" w:rsidR="009B7E2A" w:rsidRPr="009B7E2A" w:rsidRDefault="009B7E2A" w:rsidP="009B7E2A">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May 17 – 28, 2021</w:t>
      </w:r>
      <w:r w:rsidRPr="009E5C6F">
        <w:rPr>
          <w:rFonts w:ascii="Arial" w:hAnsi="Arial" w:cs="Arial"/>
          <w:bCs/>
        </w:rPr>
        <w:tab/>
      </w:r>
      <w:r w:rsidRPr="009E5C6F">
        <w:rPr>
          <w:rFonts w:ascii="Arial" w:hAnsi="Arial" w:cs="Arial"/>
          <w:bCs/>
        </w:rPr>
        <w:tab/>
      </w:r>
      <w:r w:rsidRPr="009E5C6F">
        <w:rPr>
          <w:rFonts w:ascii="Arial" w:hAnsi="Arial" w:cs="Arial"/>
          <w:bCs/>
        </w:rPr>
        <w:tab/>
        <w:t>Elbonia</w:t>
      </w:r>
      <w:bookmarkEnd w:id="20"/>
      <w:bookmarkEnd w:id="21"/>
    </w:p>
    <w:sectPr w:rsidR="009B7E2A" w:rsidRPr="009B7E2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8433E" w14:textId="77777777" w:rsidR="00D22626" w:rsidRDefault="00D22626">
      <w:r>
        <w:separator/>
      </w:r>
    </w:p>
  </w:endnote>
  <w:endnote w:type="continuationSeparator" w:id="0">
    <w:p w14:paraId="6EAFEAC4" w14:textId="77777777" w:rsidR="00D22626" w:rsidRDefault="00D2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6C56B" w14:textId="77777777" w:rsidR="00D22626" w:rsidRDefault="00D22626">
      <w:r>
        <w:separator/>
      </w:r>
    </w:p>
  </w:footnote>
  <w:footnote w:type="continuationSeparator" w:id="0">
    <w:p w14:paraId="153ED158" w14:textId="77777777" w:rsidR="00D22626" w:rsidRDefault="00D22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E738B2"/>
    <w:multiLevelType w:val="hybridMultilevel"/>
    <w:tmpl w:val="A3EE5C9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376C"/>
    <w:rsid w:val="000534DD"/>
    <w:rsid w:val="00076BB0"/>
    <w:rsid w:val="00081323"/>
    <w:rsid w:val="000936EB"/>
    <w:rsid w:val="000C61F6"/>
    <w:rsid w:val="000E7FEC"/>
    <w:rsid w:val="000F08AB"/>
    <w:rsid w:val="000F4E43"/>
    <w:rsid w:val="00114C29"/>
    <w:rsid w:val="0011798D"/>
    <w:rsid w:val="00140F57"/>
    <w:rsid w:val="00144B78"/>
    <w:rsid w:val="00175A43"/>
    <w:rsid w:val="001A31C6"/>
    <w:rsid w:val="001A534F"/>
    <w:rsid w:val="001B7D46"/>
    <w:rsid w:val="001C1B1A"/>
    <w:rsid w:val="001D71CA"/>
    <w:rsid w:val="00206DAF"/>
    <w:rsid w:val="0021644F"/>
    <w:rsid w:val="0022103D"/>
    <w:rsid w:val="00223ED5"/>
    <w:rsid w:val="00243599"/>
    <w:rsid w:val="00264A7F"/>
    <w:rsid w:val="003007F7"/>
    <w:rsid w:val="00324937"/>
    <w:rsid w:val="00344778"/>
    <w:rsid w:val="00345FFB"/>
    <w:rsid w:val="0036485B"/>
    <w:rsid w:val="003856A3"/>
    <w:rsid w:val="00387EBE"/>
    <w:rsid w:val="00395703"/>
    <w:rsid w:val="003C6ED3"/>
    <w:rsid w:val="003D4891"/>
    <w:rsid w:val="003F479C"/>
    <w:rsid w:val="00416573"/>
    <w:rsid w:val="0045420C"/>
    <w:rsid w:val="00463675"/>
    <w:rsid w:val="004727C2"/>
    <w:rsid w:val="00477B8F"/>
    <w:rsid w:val="0049341F"/>
    <w:rsid w:val="004A31B6"/>
    <w:rsid w:val="004C32B2"/>
    <w:rsid w:val="004E592D"/>
    <w:rsid w:val="004E7F6A"/>
    <w:rsid w:val="004F4A64"/>
    <w:rsid w:val="00574CB5"/>
    <w:rsid w:val="005767D6"/>
    <w:rsid w:val="00584B08"/>
    <w:rsid w:val="00586194"/>
    <w:rsid w:val="00592CE2"/>
    <w:rsid w:val="00595688"/>
    <w:rsid w:val="005C38C8"/>
    <w:rsid w:val="005D1A7B"/>
    <w:rsid w:val="005E6A06"/>
    <w:rsid w:val="00600780"/>
    <w:rsid w:val="00611C47"/>
    <w:rsid w:val="006759EE"/>
    <w:rsid w:val="00693898"/>
    <w:rsid w:val="006B389A"/>
    <w:rsid w:val="006C5B43"/>
    <w:rsid w:val="006D0D25"/>
    <w:rsid w:val="006E17FC"/>
    <w:rsid w:val="006E2D9F"/>
    <w:rsid w:val="006F1B00"/>
    <w:rsid w:val="00710A5B"/>
    <w:rsid w:val="00726FC3"/>
    <w:rsid w:val="00741C17"/>
    <w:rsid w:val="00742B84"/>
    <w:rsid w:val="0074309D"/>
    <w:rsid w:val="00746BC5"/>
    <w:rsid w:val="00752AD3"/>
    <w:rsid w:val="007A1FE0"/>
    <w:rsid w:val="007E2F26"/>
    <w:rsid w:val="0080295A"/>
    <w:rsid w:val="00807531"/>
    <w:rsid w:val="00827222"/>
    <w:rsid w:val="00834BD7"/>
    <w:rsid w:val="0084049C"/>
    <w:rsid w:val="00841710"/>
    <w:rsid w:val="00844354"/>
    <w:rsid w:val="0085215B"/>
    <w:rsid w:val="00854847"/>
    <w:rsid w:val="0086711C"/>
    <w:rsid w:val="00895E01"/>
    <w:rsid w:val="008B2624"/>
    <w:rsid w:val="008B2BBD"/>
    <w:rsid w:val="008C2107"/>
    <w:rsid w:val="008D6007"/>
    <w:rsid w:val="00906004"/>
    <w:rsid w:val="00907105"/>
    <w:rsid w:val="00907402"/>
    <w:rsid w:val="00923E7C"/>
    <w:rsid w:val="00996DAA"/>
    <w:rsid w:val="009B265F"/>
    <w:rsid w:val="009B349E"/>
    <w:rsid w:val="009B5CBE"/>
    <w:rsid w:val="009B7E2A"/>
    <w:rsid w:val="009D4F3B"/>
    <w:rsid w:val="009E5C6F"/>
    <w:rsid w:val="009E6F54"/>
    <w:rsid w:val="009F76A3"/>
    <w:rsid w:val="00A07FCE"/>
    <w:rsid w:val="00A36DCD"/>
    <w:rsid w:val="00A441B5"/>
    <w:rsid w:val="00A80196"/>
    <w:rsid w:val="00AC3CA6"/>
    <w:rsid w:val="00AC6962"/>
    <w:rsid w:val="00AE1BD2"/>
    <w:rsid w:val="00AF5D18"/>
    <w:rsid w:val="00B31FE9"/>
    <w:rsid w:val="00B55D96"/>
    <w:rsid w:val="00B62027"/>
    <w:rsid w:val="00B76927"/>
    <w:rsid w:val="00B81AA1"/>
    <w:rsid w:val="00B92671"/>
    <w:rsid w:val="00BB77FB"/>
    <w:rsid w:val="00BC14FF"/>
    <w:rsid w:val="00BF7C4D"/>
    <w:rsid w:val="00C25B1D"/>
    <w:rsid w:val="00C33343"/>
    <w:rsid w:val="00C4081E"/>
    <w:rsid w:val="00C47105"/>
    <w:rsid w:val="00C52554"/>
    <w:rsid w:val="00C55D6B"/>
    <w:rsid w:val="00C706DC"/>
    <w:rsid w:val="00C831C8"/>
    <w:rsid w:val="00C9202D"/>
    <w:rsid w:val="00CA6FCD"/>
    <w:rsid w:val="00CC1D03"/>
    <w:rsid w:val="00D03F4E"/>
    <w:rsid w:val="00D22626"/>
    <w:rsid w:val="00D25768"/>
    <w:rsid w:val="00D5113A"/>
    <w:rsid w:val="00D60729"/>
    <w:rsid w:val="00D7252F"/>
    <w:rsid w:val="00D812DC"/>
    <w:rsid w:val="00DA61BB"/>
    <w:rsid w:val="00DA75CA"/>
    <w:rsid w:val="00DD788E"/>
    <w:rsid w:val="00DE24B5"/>
    <w:rsid w:val="00E74294"/>
    <w:rsid w:val="00E87510"/>
    <w:rsid w:val="00EC13E9"/>
    <w:rsid w:val="00EE3074"/>
    <w:rsid w:val="00EE7FF3"/>
    <w:rsid w:val="00F0157C"/>
    <w:rsid w:val="00F25424"/>
    <w:rsid w:val="00F62570"/>
    <w:rsid w:val="00F71E4B"/>
    <w:rsid w:val="00FD131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965C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21644F"/>
    <w:pPr>
      <w:ind w:firstLineChars="200" w:firstLine="420"/>
    </w:pPr>
  </w:style>
  <w:style w:type="paragraph" w:styleId="ae">
    <w:name w:val="annotation subject"/>
    <w:basedOn w:val="a5"/>
    <w:next w:val="a5"/>
    <w:link w:val="Char4"/>
    <w:uiPriority w:val="99"/>
    <w:semiHidden/>
    <w:unhideWhenUsed/>
    <w:rsid w:val="00CC1D03"/>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e"/>
    <w:uiPriority w:val="99"/>
    <w:semiHidden/>
    <w:rsid w:val="00CC1D0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3</cp:revision>
  <cp:lastPrinted>2002-04-23T08:10:00Z</cp:lastPrinted>
  <dcterms:created xsi:type="dcterms:W3CDTF">2021-02-11T07:54:00Z</dcterms:created>
  <dcterms:modified xsi:type="dcterms:W3CDTF">2021-02-18T08:04:00Z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(2)XrHMolpjOqRZOKE9C5USzxxoILByLnHSqO9MXNqjfYqDoJ6mGq7dNf0DKfUvlzMcEy3IqLRM
PSxMtiXjEAkLvkkIk1MCbPkwug48fgS/+QS+XmmcgYgSoXJygL2GanJMtb3/nrZv3cCnaW8M
ix3/kpPL4hBJuKf3L8kBxJW0Bx3cPWnnbvzkjS7HC4eZcpFThR2CX2pRQsY0fYFnfUkbFIFr
hZxstNEeayiTOcRAP/</vt:lpwstr>
  </property>
  <property fmtid="{D5CDD505-2E9C-101B-9397-08002B2CF9AE}" pid="7" name="_2015_ms_pID_7253431">
    <vt:lpwstr>bXUq3mZRlAoE7OrzWxfIYzP6JAUcWit1EYiXUp3JOeyRqT2dZV9+z9
mUqa+/HgCJfweiMBe1qPu1hP3XKT1QHEbwjvXn/iWUF1mnuS/9IGR4xPiwhJCF9zInTW9GPG
jHiEc3Qhsu3QSjNVyGqX2LWzGUo26zubfwCmFiGxHg30mRnup7LcY4S12sFlPw4vyuVg1uRx
6ic//nikuAl/+u3w</vt:lpwstr>
  </property>
</Properties>
</file>